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B0" w:rsidRDefault="00485686" w:rsidP="00070EB0">
      <w:pPr>
        <w:pStyle w:val="a4"/>
        <w:spacing w:before="0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4C68DF" w:rsidRDefault="00070EB0" w:rsidP="00070EB0">
      <w:pPr>
        <w:pStyle w:val="a4"/>
        <w:spacing w:before="0"/>
        <w:jc w:val="center"/>
      </w:pPr>
      <w:r>
        <w:t>учебного предмета «Биология»</w:t>
      </w:r>
      <w:r w:rsidR="00485686">
        <w:rPr>
          <w:spacing w:val="-3"/>
        </w:rPr>
        <w:t xml:space="preserve"> </w:t>
      </w:r>
      <w:r>
        <w:rPr>
          <w:spacing w:val="-3"/>
        </w:rPr>
        <w:t xml:space="preserve">(для </w:t>
      </w:r>
      <w:r w:rsidR="00485686">
        <w:t>5-9</w:t>
      </w:r>
      <w:r w:rsidR="00485686">
        <w:rPr>
          <w:spacing w:val="-1"/>
        </w:rPr>
        <w:t xml:space="preserve"> </w:t>
      </w:r>
      <w:r>
        <w:t>классов)</w:t>
      </w:r>
    </w:p>
    <w:p w:rsidR="004C68DF" w:rsidRDefault="004C68DF">
      <w:pPr>
        <w:pStyle w:val="a3"/>
        <w:ind w:left="0" w:right="0" w:firstLine="0"/>
        <w:jc w:val="left"/>
        <w:rPr>
          <w:b/>
          <w:sz w:val="30"/>
        </w:rPr>
      </w:pPr>
    </w:p>
    <w:p w:rsidR="004C68DF" w:rsidRDefault="00485686" w:rsidP="00070EB0">
      <w:pPr>
        <w:pStyle w:val="a3"/>
        <w:spacing w:line="276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F69A2" w:rsidRPr="00DF69A2" w:rsidRDefault="00DF69A2" w:rsidP="00DF69A2">
      <w:pPr>
        <w:pStyle w:val="a3"/>
        <w:spacing w:line="276" w:lineRule="auto"/>
        <w:ind w:right="105" w:firstLine="359"/>
      </w:pPr>
      <w:r w:rsidRPr="00DF69A2">
        <w:t>Данная</w:t>
      </w:r>
      <w:r w:rsidRPr="00DF69A2">
        <w:rPr>
          <w:spacing w:val="8"/>
        </w:rPr>
        <w:t xml:space="preserve"> </w:t>
      </w:r>
      <w:r w:rsidRPr="00DF69A2">
        <w:t>программа</w:t>
      </w:r>
      <w:r w:rsidRPr="00DF69A2">
        <w:rPr>
          <w:spacing w:val="7"/>
        </w:rPr>
        <w:t xml:space="preserve"> </w:t>
      </w:r>
      <w:r w:rsidRPr="00DF69A2">
        <w:t>обеспечивается</w:t>
      </w:r>
      <w:r w:rsidRPr="00DF69A2">
        <w:rPr>
          <w:spacing w:val="8"/>
        </w:rPr>
        <w:t xml:space="preserve"> </w:t>
      </w:r>
      <w:r w:rsidRPr="00DF69A2">
        <w:t>линией</w:t>
      </w:r>
      <w:r w:rsidRPr="00DF69A2">
        <w:rPr>
          <w:spacing w:val="9"/>
        </w:rPr>
        <w:t xml:space="preserve"> </w:t>
      </w:r>
      <w:r w:rsidRPr="00DF69A2">
        <w:t>учебно-методических</w:t>
      </w:r>
      <w:r w:rsidRPr="00DF69A2">
        <w:rPr>
          <w:spacing w:val="8"/>
        </w:rPr>
        <w:t xml:space="preserve"> </w:t>
      </w:r>
      <w:r w:rsidRPr="00DF69A2">
        <w:t>комплектов</w:t>
      </w:r>
      <w:r w:rsidRPr="00DF69A2">
        <w:rPr>
          <w:spacing w:val="5"/>
        </w:rPr>
        <w:t xml:space="preserve"> </w:t>
      </w:r>
      <w:r w:rsidRPr="00DF69A2">
        <w:t>по</w:t>
      </w:r>
      <w:r w:rsidRPr="00DF69A2">
        <w:rPr>
          <w:spacing w:val="-57"/>
        </w:rPr>
        <w:t xml:space="preserve"> </w:t>
      </w:r>
      <w:r w:rsidRPr="00DF69A2">
        <w:t>биологии</w:t>
      </w:r>
      <w:r w:rsidRPr="00DF69A2">
        <w:rPr>
          <w:spacing w:val="81"/>
        </w:rPr>
        <w:t xml:space="preserve"> </w:t>
      </w:r>
      <w:r w:rsidRPr="00DF69A2">
        <w:t>для</w:t>
      </w:r>
      <w:r w:rsidRPr="00DF69A2">
        <w:rPr>
          <w:spacing w:val="82"/>
        </w:rPr>
        <w:t xml:space="preserve"> </w:t>
      </w:r>
      <w:r w:rsidRPr="00DF69A2">
        <w:t>5-9</w:t>
      </w:r>
      <w:r w:rsidRPr="00DF69A2">
        <w:rPr>
          <w:spacing w:val="80"/>
        </w:rPr>
        <w:t xml:space="preserve"> </w:t>
      </w:r>
      <w:r w:rsidRPr="00DF69A2">
        <w:t>классов</w:t>
      </w:r>
      <w:r w:rsidRPr="00DF69A2">
        <w:rPr>
          <w:spacing w:val="81"/>
        </w:rPr>
        <w:t xml:space="preserve"> </w:t>
      </w:r>
      <w:r w:rsidRPr="00DF69A2">
        <w:t>под</w:t>
      </w:r>
      <w:r w:rsidRPr="00DF69A2">
        <w:rPr>
          <w:spacing w:val="83"/>
        </w:rPr>
        <w:t xml:space="preserve"> </w:t>
      </w:r>
      <w:r w:rsidRPr="00DF69A2">
        <w:t>редакцией</w:t>
      </w:r>
      <w:r w:rsidRPr="00DF69A2">
        <w:rPr>
          <w:spacing w:val="83"/>
        </w:rPr>
        <w:t xml:space="preserve"> </w:t>
      </w:r>
      <w:r w:rsidRPr="00DF69A2">
        <w:t>В.В.Пасечник,</w:t>
      </w:r>
      <w:r w:rsidRPr="00DF69A2">
        <w:rPr>
          <w:spacing w:val="81"/>
        </w:rPr>
        <w:t xml:space="preserve"> </w:t>
      </w:r>
      <w:r w:rsidRPr="00DF69A2">
        <w:t>выпускаемой</w:t>
      </w:r>
      <w:r w:rsidRPr="00DF69A2">
        <w:rPr>
          <w:spacing w:val="82"/>
        </w:rPr>
        <w:t xml:space="preserve"> </w:t>
      </w:r>
      <w:r w:rsidRPr="00DF69A2">
        <w:t>издательством «Просвещение».</w:t>
      </w:r>
    </w:p>
    <w:p w:rsidR="004C68DF" w:rsidRDefault="00485686" w:rsidP="00DF69A2">
      <w:pPr>
        <w:pStyle w:val="a3"/>
        <w:spacing w:line="276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C68DF" w:rsidRDefault="00485686" w:rsidP="00070EB0">
      <w:pPr>
        <w:pStyle w:val="a3"/>
        <w:spacing w:line="276" w:lineRule="auto"/>
        <w:ind w:right="1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биологии:</w:t>
      </w:r>
      <w:r>
        <w:rPr>
          <w:spacing w:val="-13"/>
        </w:rPr>
        <w:t xml:space="preserve"> </w:t>
      </w:r>
      <w:r>
        <w:t>личностные,</w:t>
      </w:r>
      <w:r>
        <w:rPr>
          <w:spacing w:val="-14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7"/>
        </w:rPr>
        <w:t xml:space="preserve"> </w:t>
      </w:r>
      <w:r>
        <w:t>предметные.</w:t>
      </w:r>
      <w:r>
        <w:rPr>
          <w:spacing w:val="-68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4C68DF" w:rsidRDefault="00485686" w:rsidP="00070EB0">
      <w:pPr>
        <w:pStyle w:val="a3"/>
        <w:spacing w:line="276" w:lineRule="auto"/>
        <w:ind w:right="107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4C68DF" w:rsidRDefault="00485686" w:rsidP="00070EB0">
      <w:pPr>
        <w:pStyle w:val="a3"/>
        <w:spacing w:line="276" w:lineRule="auto"/>
        <w:ind w:right="1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C68DF" w:rsidRDefault="00485686" w:rsidP="00070EB0">
      <w:pPr>
        <w:pStyle w:val="a3"/>
        <w:spacing w:line="276" w:lineRule="auto"/>
        <w:ind w:right="114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4C68DF" w:rsidRDefault="00485686" w:rsidP="00070EB0">
      <w:pPr>
        <w:pStyle w:val="a3"/>
        <w:spacing w:line="276" w:lineRule="auto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организации;</w:t>
      </w:r>
    </w:p>
    <w:p w:rsidR="004C68DF" w:rsidRDefault="00485686" w:rsidP="00070EB0">
      <w:pPr>
        <w:pStyle w:val="a3"/>
        <w:spacing w:line="276" w:lineRule="auto"/>
        <w:ind w:right="105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4C68DF" w:rsidRDefault="00485686" w:rsidP="00070EB0">
      <w:pPr>
        <w:pStyle w:val="a3"/>
        <w:spacing w:line="276" w:lineRule="auto"/>
        <w:sectPr w:rsidR="004C68D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4C68DF" w:rsidRDefault="00485686" w:rsidP="00070EB0">
      <w:pPr>
        <w:pStyle w:val="a3"/>
        <w:spacing w:line="276" w:lineRule="auto"/>
        <w:ind w:left="0" w:right="108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 собственного организма;</w:t>
      </w:r>
    </w:p>
    <w:p w:rsidR="004C68DF" w:rsidRDefault="00485686" w:rsidP="00070EB0">
      <w:pPr>
        <w:pStyle w:val="a3"/>
        <w:spacing w:line="27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4C68DF" w:rsidRDefault="00485686" w:rsidP="00070EB0">
      <w:pPr>
        <w:pStyle w:val="a3"/>
        <w:spacing w:line="276" w:lineRule="auto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сохранения</w:t>
      </w:r>
      <w:r>
        <w:rPr>
          <w:spacing w:val="-20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4C68DF" w:rsidRDefault="00485686" w:rsidP="00070EB0">
      <w:pPr>
        <w:pStyle w:val="a3"/>
        <w:spacing w:line="276" w:lineRule="auto"/>
        <w:ind w:right="113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4C68DF" w:rsidRDefault="00485686" w:rsidP="00070EB0">
      <w:pPr>
        <w:pStyle w:val="a3"/>
        <w:spacing w:line="276" w:lineRule="auto"/>
      </w:pPr>
      <w:r>
        <w:t>приобретение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закономерностях</w:t>
      </w:r>
      <w:r>
        <w:rPr>
          <w:spacing w:val="-68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</w:t>
      </w:r>
      <w:r>
        <w:rPr>
          <w:spacing w:val="-67"/>
        </w:rPr>
        <w:t xml:space="preserve"> </w:t>
      </w:r>
      <w:r>
        <w:t xml:space="preserve">как </w:t>
      </w:r>
      <w:proofErr w:type="spellStart"/>
      <w:r>
        <w:t>биосоциальном</w:t>
      </w:r>
      <w:proofErr w:type="spellEnd"/>
      <w:r>
        <w:t xml:space="preserve">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4C68DF" w:rsidRDefault="00485686" w:rsidP="00070EB0">
      <w:pPr>
        <w:pStyle w:val="a3"/>
        <w:spacing w:line="276" w:lineRule="auto"/>
        <w:ind w:right="1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4C68DF" w:rsidRDefault="00485686" w:rsidP="00070EB0">
      <w:pPr>
        <w:pStyle w:val="a3"/>
        <w:spacing w:line="276" w:lineRule="auto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4C68DF" w:rsidRDefault="00485686" w:rsidP="00070EB0">
      <w:pPr>
        <w:pStyle w:val="a3"/>
        <w:spacing w:line="276" w:lineRule="auto"/>
        <w:ind w:right="113"/>
      </w:pPr>
      <w:r>
        <w:t>воспитание</w:t>
      </w:r>
      <w:r>
        <w:rPr>
          <w:spacing w:val="-13"/>
        </w:rPr>
        <w:t xml:space="preserve"> </w:t>
      </w:r>
      <w:r>
        <w:t>биологически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0"/>
        </w:rPr>
        <w:t xml:space="preserve"> </w:t>
      </w:r>
      <w:r>
        <w:t>грамотной</w:t>
      </w:r>
      <w:r>
        <w:rPr>
          <w:spacing w:val="-11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C68DF" w:rsidRDefault="00485686" w:rsidP="00070EB0">
      <w:pPr>
        <w:pStyle w:val="a3"/>
        <w:spacing w:line="276" w:lineRule="auto"/>
        <w:ind w:right="104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  <w:proofErr w:type="gramEnd"/>
    </w:p>
    <w:p w:rsidR="004C68DF" w:rsidRDefault="00485686" w:rsidP="00070EB0">
      <w:pPr>
        <w:pStyle w:val="a3"/>
        <w:spacing w:line="276" w:lineRule="auto"/>
        <w:ind w:right="106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</w:p>
    <w:p w:rsidR="00070EB0" w:rsidRPr="008A1C5C" w:rsidRDefault="00070EB0" w:rsidP="00070EB0">
      <w:pPr>
        <w:spacing w:line="276" w:lineRule="auto"/>
        <w:ind w:firstLine="720"/>
        <w:jc w:val="both"/>
        <w:rPr>
          <w:sz w:val="28"/>
          <w:szCs w:val="28"/>
        </w:rPr>
      </w:pPr>
      <w:r w:rsidRPr="008A1C5C">
        <w:rPr>
          <w:sz w:val="28"/>
          <w:szCs w:val="28"/>
        </w:rPr>
        <w:t>Использование оборудования центра «Точка роста» при реализации данной рабочей программы позволит создать условия:</w:t>
      </w:r>
    </w:p>
    <w:p w:rsidR="00070EB0" w:rsidRPr="008A1C5C" w:rsidRDefault="00070EB0" w:rsidP="00070EB0">
      <w:pPr>
        <w:spacing w:line="276" w:lineRule="auto"/>
        <w:jc w:val="both"/>
        <w:rPr>
          <w:sz w:val="28"/>
          <w:szCs w:val="28"/>
        </w:rPr>
      </w:pPr>
      <w:r w:rsidRPr="008A1C5C">
        <w:rPr>
          <w:sz w:val="28"/>
          <w:szCs w:val="28"/>
        </w:rPr>
        <w:t>- для расш</w:t>
      </w:r>
      <w:r w:rsidR="00D67156">
        <w:rPr>
          <w:sz w:val="28"/>
          <w:szCs w:val="28"/>
        </w:rPr>
        <w:t>ирения содержания школьного биологи</w:t>
      </w:r>
      <w:r w:rsidRPr="008A1C5C">
        <w:rPr>
          <w:sz w:val="28"/>
          <w:szCs w:val="28"/>
        </w:rPr>
        <w:t>ческого образования;</w:t>
      </w:r>
    </w:p>
    <w:p w:rsidR="00070EB0" w:rsidRPr="008A1C5C" w:rsidRDefault="00070EB0" w:rsidP="00070EB0">
      <w:pPr>
        <w:spacing w:line="276" w:lineRule="auto"/>
        <w:jc w:val="both"/>
        <w:rPr>
          <w:sz w:val="28"/>
          <w:szCs w:val="28"/>
        </w:rPr>
      </w:pPr>
      <w:r w:rsidRPr="008A1C5C">
        <w:rPr>
          <w:sz w:val="28"/>
          <w:szCs w:val="28"/>
        </w:rPr>
        <w:t xml:space="preserve">- для повышения познавательной активности </w:t>
      </w:r>
      <w:proofErr w:type="gramStart"/>
      <w:r w:rsidRPr="008A1C5C">
        <w:rPr>
          <w:sz w:val="28"/>
          <w:szCs w:val="28"/>
        </w:rPr>
        <w:t>обучающихся</w:t>
      </w:r>
      <w:proofErr w:type="gramEnd"/>
      <w:r w:rsidRPr="008A1C5C">
        <w:rPr>
          <w:sz w:val="28"/>
          <w:szCs w:val="28"/>
        </w:rPr>
        <w:t xml:space="preserve"> в </w:t>
      </w:r>
      <w:proofErr w:type="spellStart"/>
      <w:r w:rsidRPr="008A1C5C">
        <w:rPr>
          <w:sz w:val="28"/>
          <w:szCs w:val="28"/>
        </w:rPr>
        <w:t>естественно-научной</w:t>
      </w:r>
      <w:proofErr w:type="spellEnd"/>
      <w:r w:rsidRPr="008A1C5C">
        <w:rPr>
          <w:sz w:val="28"/>
          <w:szCs w:val="28"/>
        </w:rPr>
        <w:t xml:space="preserve"> области;</w:t>
      </w:r>
    </w:p>
    <w:p w:rsidR="00070EB0" w:rsidRPr="008A1C5C" w:rsidRDefault="00070EB0" w:rsidP="00070EB0">
      <w:pPr>
        <w:spacing w:line="276" w:lineRule="auto"/>
        <w:jc w:val="both"/>
        <w:rPr>
          <w:sz w:val="28"/>
          <w:szCs w:val="28"/>
        </w:rPr>
      </w:pPr>
      <w:r w:rsidRPr="008A1C5C">
        <w:rPr>
          <w:sz w:val="28"/>
          <w:szCs w:val="28"/>
        </w:rPr>
        <w:t>- для развития личности</w:t>
      </w:r>
      <w:r w:rsidR="00D67156">
        <w:rPr>
          <w:sz w:val="28"/>
          <w:szCs w:val="28"/>
        </w:rPr>
        <w:t xml:space="preserve"> ребенка в процессе обучения биолог</w:t>
      </w:r>
      <w:r w:rsidRPr="008A1C5C">
        <w:rPr>
          <w:sz w:val="28"/>
          <w:szCs w:val="28"/>
        </w:rPr>
        <w:t>ии, его способностей, формирования и удовлетворения социально значимых интересов и потребностей;</w:t>
      </w:r>
    </w:p>
    <w:p w:rsidR="00070EB0" w:rsidRDefault="00070EB0" w:rsidP="00070EB0">
      <w:pPr>
        <w:spacing w:line="276" w:lineRule="auto"/>
        <w:jc w:val="both"/>
        <w:rPr>
          <w:sz w:val="28"/>
          <w:szCs w:val="28"/>
        </w:rPr>
      </w:pPr>
      <w:r w:rsidRPr="008A1C5C">
        <w:rPr>
          <w:sz w:val="28"/>
          <w:szCs w:val="28"/>
        </w:rPr>
        <w:t>-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D67156" w:rsidRPr="008A1C5C" w:rsidRDefault="00D67156" w:rsidP="00070EB0">
      <w:pPr>
        <w:spacing w:line="276" w:lineRule="auto"/>
        <w:jc w:val="both"/>
        <w:rPr>
          <w:sz w:val="28"/>
          <w:szCs w:val="28"/>
        </w:rPr>
      </w:pPr>
    </w:p>
    <w:p w:rsidR="00070EB0" w:rsidRPr="00D67156" w:rsidRDefault="00070EB0" w:rsidP="00D67156">
      <w:pPr>
        <w:spacing w:line="276" w:lineRule="auto"/>
        <w:jc w:val="both"/>
        <w:rPr>
          <w:sz w:val="28"/>
          <w:szCs w:val="28"/>
        </w:rPr>
      </w:pPr>
      <w:r w:rsidRPr="008A1C5C">
        <w:rPr>
          <w:sz w:val="28"/>
          <w:szCs w:val="28"/>
        </w:rPr>
        <w:lastRenderedPageBreak/>
        <w:t xml:space="preserve">        Применяя цифр</w:t>
      </w:r>
      <w:r w:rsidR="00D67156">
        <w:rPr>
          <w:sz w:val="28"/>
          <w:szCs w:val="28"/>
        </w:rPr>
        <w:t>овые лаборатории на уроках биологии</w:t>
      </w:r>
      <w:r w:rsidRPr="008A1C5C">
        <w:rPr>
          <w:sz w:val="28"/>
          <w:szCs w:val="28"/>
        </w:rPr>
        <w:t xml:space="preserve">, учащиеся смогут выполнить </w:t>
      </w:r>
      <w:r>
        <w:rPr>
          <w:sz w:val="28"/>
          <w:szCs w:val="28"/>
        </w:rPr>
        <w:t>лабораторные</w:t>
      </w:r>
      <w:r w:rsidRPr="008A1C5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и эксперименты</w:t>
      </w:r>
      <w:r w:rsidRPr="008A1C5C">
        <w:rPr>
          <w:sz w:val="28"/>
          <w:szCs w:val="28"/>
        </w:rPr>
        <w:t xml:space="preserve"> по программе основной школы.</w:t>
      </w:r>
    </w:p>
    <w:p w:rsidR="004C68DF" w:rsidRPr="00DF69A2" w:rsidRDefault="00DF69A2" w:rsidP="00DF69A2">
      <w:pPr>
        <w:tabs>
          <w:tab w:val="left" w:pos="5190"/>
        </w:tabs>
        <w:spacing w:line="360" w:lineRule="auto"/>
        <w:rPr>
          <w:color w:val="000000"/>
          <w:sz w:val="28"/>
          <w:szCs w:val="28"/>
          <w:lang w:eastAsia="ru-RU"/>
        </w:rPr>
      </w:pPr>
      <w:r w:rsidRPr="00DF69A2">
        <w:rPr>
          <w:color w:val="000000"/>
          <w:sz w:val="28"/>
          <w:szCs w:val="28"/>
          <w:lang w:eastAsia="ru-RU"/>
        </w:rPr>
        <w:t xml:space="preserve">            Учебники: 5 - 9 классы </w:t>
      </w:r>
      <w:r w:rsidR="00485686" w:rsidRPr="00DF69A2">
        <w:rPr>
          <w:spacing w:val="-1"/>
          <w:sz w:val="28"/>
          <w:szCs w:val="28"/>
        </w:rPr>
        <w:t>БИОЛОГИЯ.</w:t>
      </w:r>
      <w:r w:rsidR="00485686" w:rsidRPr="00DF69A2">
        <w:rPr>
          <w:sz w:val="28"/>
          <w:szCs w:val="28"/>
        </w:rPr>
        <w:t>.</w:t>
      </w:r>
      <w:r w:rsidR="00485686" w:rsidRPr="00DF69A2">
        <w:rPr>
          <w:spacing w:val="-15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Предметная</w:t>
      </w:r>
      <w:r w:rsidR="00485686" w:rsidRPr="00DF69A2">
        <w:rPr>
          <w:spacing w:val="-15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линия</w:t>
      </w:r>
      <w:r w:rsidR="00485686" w:rsidRPr="00DF69A2">
        <w:rPr>
          <w:spacing w:val="-14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учебников</w:t>
      </w:r>
      <w:r w:rsidR="00485686" w:rsidRPr="00DF69A2">
        <w:rPr>
          <w:spacing w:val="-16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«Линия</w:t>
      </w:r>
      <w:r w:rsidR="00485686" w:rsidRPr="00DF69A2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</w:t>
      </w:r>
      <w:r w:rsidR="00485686" w:rsidRPr="00DF69A2">
        <w:rPr>
          <w:sz w:val="28"/>
          <w:szCs w:val="28"/>
        </w:rPr>
        <w:t xml:space="preserve">жизни», 5-9 классы, В. В. Пасечник, С. В. </w:t>
      </w:r>
      <w:proofErr w:type="spellStart"/>
      <w:r w:rsidR="00485686" w:rsidRPr="00DF69A2">
        <w:rPr>
          <w:sz w:val="28"/>
          <w:szCs w:val="28"/>
        </w:rPr>
        <w:t>Суматохин</w:t>
      </w:r>
      <w:proofErr w:type="spellEnd"/>
      <w:r w:rsidR="00485686" w:rsidRPr="00DF69A2">
        <w:rPr>
          <w:sz w:val="28"/>
          <w:szCs w:val="28"/>
        </w:rPr>
        <w:t xml:space="preserve">, Г. С. </w:t>
      </w:r>
      <w:proofErr w:type="spellStart"/>
      <w:r w:rsidR="00485686" w:rsidRPr="00DF69A2">
        <w:rPr>
          <w:sz w:val="28"/>
          <w:szCs w:val="28"/>
        </w:rPr>
        <w:t>Калинова</w:t>
      </w:r>
      <w:proofErr w:type="gramStart"/>
      <w:r w:rsidR="00485686" w:rsidRPr="00DF69A2">
        <w:rPr>
          <w:sz w:val="28"/>
          <w:szCs w:val="28"/>
        </w:rPr>
        <w:t>,Г</w:t>
      </w:r>
      <w:proofErr w:type="spellEnd"/>
      <w:proofErr w:type="gramEnd"/>
      <w:r w:rsidR="00485686" w:rsidRPr="00DF69A2">
        <w:rPr>
          <w:sz w:val="28"/>
          <w:szCs w:val="28"/>
        </w:rPr>
        <w:t>. Г.</w:t>
      </w:r>
      <w:r w:rsidR="00485686" w:rsidRPr="00DF69A2">
        <w:rPr>
          <w:spacing w:val="1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Швецов,</w:t>
      </w:r>
      <w:r w:rsidR="00485686" w:rsidRPr="00DF69A2">
        <w:rPr>
          <w:spacing w:val="-2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З.</w:t>
      </w:r>
      <w:r w:rsidR="00485686" w:rsidRPr="00DF69A2">
        <w:rPr>
          <w:spacing w:val="-1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Г.</w:t>
      </w:r>
      <w:r w:rsidR="00485686" w:rsidRPr="00DF69A2">
        <w:rPr>
          <w:spacing w:val="-1"/>
          <w:sz w:val="28"/>
          <w:szCs w:val="28"/>
        </w:rPr>
        <w:t xml:space="preserve"> </w:t>
      </w:r>
      <w:proofErr w:type="spellStart"/>
      <w:r w:rsidR="00485686" w:rsidRPr="00DF69A2">
        <w:rPr>
          <w:sz w:val="28"/>
          <w:szCs w:val="28"/>
        </w:rPr>
        <w:t>Гапонюк</w:t>
      </w:r>
      <w:proofErr w:type="spellEnd"/>
      <w:r w:rsidR="00485686" w:rsidRPr="00DF69A2">
        <w:rPr>
          <w:sz w:val="28"/>
          <w:szCs w:val="28"/>
        </w:rPr>
        <w:t>,</w:t>
      </w:r>
      <w:r w:rsidR="00485686" w:rsidRPr="00DF69A2">
        <w:rPr>
          <w:spacing w:val="-1"/>
          <w:sz w:val="28"/>
          <w:szCs w:val="28"/>
        </w:rPr>
        <w:t xml:space="preserve"> </w:t>
      </w:r>
      <w:r w:rsidR="00485686" w:rsidRPr="00DF69A2">
        <w:rPr>
          <w:sz w:val="28"/>
          <w:szCs w:val="28"/>
        </w:rPr>
        <w:t>Издательство</w:t>
      </w:r>
      <w:r w:rsidR="00485686" w:rsidRPr="00DF69A2">
        <w:rPr>
          <w:spacing w:val="1"/>
          <w:sz w:val="28"/>
          <w:szCs w:val="28"/>
        </w:rPr>
        <w:t xml:space="preserve"> </w:t>
      </w:r>
      <w:r w:rsidR="00D67156" w:rsidRPr="00DF69A2">
        <w:rPr>
          <w:sz w:val="28"/>
          <w:szCs w:val="28"/>
        </w:rPr>
        <w:t>«Просвещение»</w:t>
      </w:r>
      <w:r>
        <w:rPr>
          <w:sz w:val="28"/>
          <w:szCs w:val="28"/>
        </w:rPr>
        <w:t xml:space="preserve"> 2023-2024 гг.</w:t>
      </w:r>
    </w:p>
    <w:p w:rsidR="00D23378" w:rsidRPr="00DF69A2" w:rsidRDefault="00D23378" w:rsidP="00070EB0">
      <w:pPr>
        <w:pStyle w:val="a3"/>
        <w:spacing w:line="276" w:lineRule="auto"/>
        <w:ind w:firstLine="707"/>
      </w:pPr>
    </w:p>
    <w:p w:rsidR="00D23378" w:rsidRDefault="00D23378" w:rsidP="00D23378">
      <w:pPr>
        <w:pStyle w:val="a3"/>
        <w:ind w:right="103" w:firstLine="707"/>
        <w:rPr>
          <w:color w:val="FF0000"/>
          <w:sz w:val="24"/>
          <w:szCs w:val="24"/>
        </w:rPr>
      </w:pPr>
    </w:p>
    <w:sectPr w:rsidR="00D23378" w:rsidSect="004C68D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C76"/>
    <w:multiLevelType w:val="hybridMultilevel"/>
    <w:tmpl w:val="38489A7C"/>
    <w:lvl w:ilvl="0" w:tplc="EDC4351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6304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48A8DA6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FD6CF2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FBE9EC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D1EE419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B79EA01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A62A27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E7B221D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nsid w:val="63712314"/>
    <w:multiLevelType w:val="hybridMultilevel"/>
    <w:tmpl w:val="BA281374"/>
    <w:lvl w:ilvl="0" w:tplc="B21682F0">
      <w:numFmt w:val="bullet"/>
      <w:lvlText w:val="•"/>
      <w:lvlJc w:val="left"/>
      <w:pPr>
        <w:ind w:left="102" w:hanging="344"/>
      </w:pPr>
      <w:rPr>
        <w:rFonts w:hint="default"/>
        <w:w w:val="100"/>
        <w:lang w:val="ru-RU" w:eastAsia="en-US" w:bidi="ar-SA"/>
      </w:rPr>
    </w:lvl>
    <w:lvl w:ilvl="1" w:tplc="D1484882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37D09534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7A7C7AAA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47AE7474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F43C41C2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FA8458A0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6B365B52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AC16729E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8DF"/>
    <w:rsid w:val="00070EB0"/>
    <w:rsid w:val="000E25BE"/>
    <w:rsid w:val="00485686"/>
    <w:rsid w:val="004C68DF"/>
    <w:rsid w:val="009D6E57"/>
    <w:rsid w:val="00AF4083"/>
    <w:rsid w:val="00B32D59"/>
    <w:rsid w:val="00D23378"/>
    <w:rsid w:val="00D67156"/>
    <w:rsid w:val="00D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DF"/>
    <w:pPr>
      <w:ind w:left="102" w:right="111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C68DF"/>
    <w:pPr>
      <w:spacing w:before="72"/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68DF"/>
  </w:style>
  <w:style w:type="paragraph" w:customStyle="1" w:styleId="TableParagraph">
    <w:name w:val="Table Paragraph"/>
    <w:basedOn w:val="a"/>
    <w:uiPriority w:val="1"/>
    <w:qFormat/>
    <w:rsid w:val="004C6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А.А.</dc:creator>
  <cp:lastModifiedBy>7</cp:lastModifiedBy>
  <cp:revision>8</cp:revision>
  <dcterms:created xsi:type="dcterms:W3CDTF">2024-10-31T18:36:00Z</dcterms:created>
  <dcterms:modified xsi:type="dcterms:W3CDTF">2024-11-06T18:17:00Z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