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22" w:rsidRDefault="000A5034" w:rsidP="000A5034">
      <w:pPr>
        <w:pStyle w:val="a3"/>
        <w:ind w:left="-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324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422" w:rsidRDefault="00324422" w:rsidP="00324422">
      <w:pPr>
        <w:pStyle w:val="a3"/>
        <w:ind w:left="-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  <w:r w:rsidR="0003085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A5034" w:rsidRPr="002B08A0">
        <w:rPr>
          <w:rFonts w:ascii="Times New Roman" w:hAnsi="Times New Roman" w:cs="Times New Roman"/>
          <w:b/>
          <w:sz w:val="24"/>
          <w:szCs w:val="24"/>
        </w:rPr>
        <w:t xml:space="preserve">«Математика» </w:t>
      </w:r>
    </w:p>
    <w:p w:rsidR="000A5034" w:rsidRDefault="000A5034" w:rsidP="000A5034">
      <w:pPr>
        <w:pStyle w:val="a3"/>
        <w:ind w:left="-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A0">
        <w:rPr>
          <w:rFonts w:ascii="Times New Roman" w:hAnsi="Times New Roman" w:cs="Times New Roman"/>
          <w:b/>
          <w:sz w:val="24"/>
          <w:szCs w:val="24"/>
        </w:rPr>
        <w:t>1-4 классы УМК «Школа России»</w:t>
      </w:r>
    </w:p>
    <w:p w:rsidR="000A5034" w:rsidRPr="0057631B" w:rsidRDefault="000A5034" w:rsidP="000A5034">
      <w:pPr>
        <w:pStyle w:val="a3"/>
        <w:ind w:left="-42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034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57631B">
        <w:rPr>
          <w:rFonts w:ascii="Times New Roman" w:hAnsi="Times New Roman" w:cs="Times New Roman"/>
          <w:sz w:val="24"/>
          <w:szCs w:val="24"/>
        </w:rPr>
        <w:t xml:space="preserve"> курса «Математика» разработаны на основе авторской программы</w:t>
      </w:r>
    </w:p>
    <w:p w:rsidR="000A5034" w:rsidRDefault="000A5034" w:rsidP="003244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7631B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57631B">
        <w:rPr>
          <w:rFonts w:ascii="Times New Roman" w:hAnsi="Times New Roman" w:cs="Times New Roman"/>
          <w:sz w:val="24"/>
          <w:szCs w:val="24"/>
        </w:rPr>
        <w:t>, Ю.М. Колягина, М.А. Бантовой, Г.В. Бельтюковой, С.И. Волковой, С.В. Степановой</w:t>
      </w:r>
      <w:r>
        <w:rPr>
          <w:rFonts w:ascii="Times New Roman" w:hAnsi="Times New Roman" w:cs="Times New Roman"/>
          <w:sz w:val="24"/>
          <w:szCs w:val="24"/>
        </w:rPr>
        <w:t xml:space="preserve"> «Математика. 1-4 классы». </w:t>
      </w:r>
    </w:p>
    <w:p w:rsidR="000A5034" w:rsidRPr="0057631B" w:rsidRDefault="000A5034" w:rsidP="003244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Изучение математики в начальной школе направлено на достижение следующих целей: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математическое развитие младшего школьника;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формирование способности к интеллектуальной деятельности (логического и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631B">
        <w:rPr>
          <w:rFonts w:ascii="Times New Roman" w:hAnsi="Times New Roman" w:cs="Times New Roman"/>
          <w:sz w:val="24"/>
          <w:szCs w:val="24"/>
        </w:rPr>
        <w:t>знаковосимволического</w:t>
      </w:r>
      <w:proofErr w:type="spellEnd"/>
      <w:r w:rsidRPr="0057631B">
        <w:rPr>
          <w:rFonts w:ascii="Times New Roman" w:hAnsi="Times New Roman" w:cs="Times New Roman"/>
          <w:sz w:val="24"/>
          <w:szCs w:val="24"/>
        </w:rPr>
        <w:t xml:space="preserve"> мышления), пространственного воображения, математической</w:t>
      </w:r>
      <w:proofErr w:type="gramEnd"/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речи; умение строить рассуждения, выбирать аргументацию, различать обоснованные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631B">
        <w:rPr>
          <w:rFonts w:ascii="Times New Roman" w:hAnsi="Times New Roman" w:cs="Times New Roman"/>
          <w:sz w:val="24"/>
          <w:szCs w:val="24"/>
        </w:rPr>
        <w:t>и необоснованные суждения, вести поиск информации (фактов, оснований для</w:t>
      </w:r>
      <w:proofErr w:type="gramEnd"/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упорядочения, вариантов и др.);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освоение начальных математических знаний;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понимание значения величин и способов их измерения;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использование арифметических способов для разрешения сюжетных ситуаций;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формирование умения решать учебные и практические задачи средствами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математики;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работа с алгоритмами выполнения арифметических действий;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воспитание интереса к математике, осознание возможностей и роли математики в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631B">
        <w:rPr>
          <w:rFonts w:ascii="Times New Roman" w:hAnsi="Times New Roman" w:cs="Times New Roman"/>
          <w:sz w:val="24"/>
          <w:szCs w:val="24"/>
        </w:rPr>
        <w:t>познании</w:t>
      </w:r>
      <w:proofErr w:type="gramEnd"/>
      <w:r w:rsidRPr="0057631B">
        <w:rPr>
          <w:rFonts w:ascii="Times New Roman" w:hAnsi="Times New Roman" w:cs="Times New Roman"/>
          <w:sz w:val="24"/>
          <w:szCs w:val="24"/>
        </w:rPr>
        <w:t xml:space="preserve"> окружающего мира, понимание математики как части общечеловеческой</w:t>
      </w:r>
    </w:p>
    <w:p w:rsidR="000A5034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культуры, стремления использовать математическ</w:t>
      </w:r>
      <w:r>
        <w:rPr>
          <w:rFonts w:ascii="Times New Roman" w:hAnsi="Times New Roman" w:cs="Times New Roman"/>
          <w:sz w:val="24"/>
          <w:szCs w:val="24"/>
        </w:rPr>
        <w:t>ие знания в повседневной жизни.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Задачи изучения математики: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создать условия для формирования логического и абстрактного мышления у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младших школьников на входе в основную школу как основы их дальнейшего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эффективного обучения;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сформировать набор необходимых для дальнейшего обучения предметных и обще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учебных умений на основе решения как предметных, так и интегрированных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жизненных задач;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умений, необходимых для применения в практической деятельности, для изучения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смежных дисциплин, для продолжения образования;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обеспечить интеллектуальное развитие, сформировать качества мышления, характерные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631B">
        <w:rPr>
          <w:rFonts w:ascii="Times New Roman" w:hAnsi="Times New Roman" w:cs="Times New Roman"/>
          <w:sz w:val="24"/>
          <w:szCs w:val="24"/>
        </w:rPr>
        <w:t>для математической деятельности и необходимые для полноценной жизни в обществе;</w:t>
      </w:r>
      <w:proofErr w:type="gramEnd"/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форме описания и методе познания окружающего мира;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понимание значимости математики для общественного прогресса;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подхода к учащимся;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631B">
        <w:rPr>
          <w:rFonts w:ascii="Times New Roman" w:hAnsi="Times New Roman" w:cs="Times New Roman"/>
          <w:sz w:val="24"/>
          <w:szCs w:val="24"/>
        </w:rPr>
        <w:t>носящих</w:t>
      </w:r>
      <w:proofErr w:type="gramEnd"/>
      <w:r w:rsidRPr="0057631B">
        <w:rPr>
          <w:rFonts w:ascii="Times New Roman" w:hAnsi="Times New Roman" w:cs="Times New Roman"/>
          <w:sz w:val="24"/>
          <w:szCs w:val="24"/>
        </w:rPr>
        <w:t xml:space="preserve"> нестандартный, занимательный характер.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На первой ступени школьного обучения в ходе освоения математическог</w:t>
      </w:r>
      <w:r>
        <w:rPr>
          <w:rFonts w:ascii="Times New Roman" w:hAnsi="Times New Roman" w:cs="Times New Roman"/>
          <w:sz w:val="24"/>
          <w:szCs w:val="24"/>
        </w:rPr>
        <w:t xml:space="preserve">о содержания </w:t>
      </w:r>
      <w:r w:rsidRPr="0057631B">
        <w:rPr>
          <w:rFonts w:ascii="Times New Roman" w:hAnsi="Times New Roman" w:cs="Times New Roman"/>
          <w:sz w:val="24"/>
          <w:szCs w:val="24"/>
        </w:rPr>
        <w:t>обеспечиваются условия для достижения обучающи</w:t>
      </w:r>
      <w:r>
        <w:rPr>
          <w:rFonts w:ascii="Times New Roman" w:hAnsi="Times New Roman" w:cs="Times New Roman"/>
          <w:sz w:val="24"/>
          <w:szCs w:val="24"/>
        </w:rPr>
        <w:t xml:space="preserve">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1B">
        <w:rPr>
          <w:rFonts w:ascii="Times New Roman" w:hAnsi="Times New Roman" w:cs="Times New Roman"/>
          <w:sz w:val="24"/>
          <w:szCs w:val="24"/>
        </w:rPr>
        <w:t>и предметных результатов.</w:t>
      </w:r>
    </w:p>
    <w:p w:rsidR="000A5034" w:rsidRPr="002B08A0" w:rsidRDefault="000A5034" w:rsidP="003244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B08A0">
        <w:rPr>
          <w:rFonts w:ascii="Times New Roman" w:hAnsi="Times New Roman" w:cs="Times New Roman"/>
          <w:b/>
          <w:sz w:val="24"/>
          <w:szCs w:val="24"/>
        </w:rPr>
        <w:t>Место курса «Математика» в учебном плане</w:t>
      </w:r>
    </w:p>
    <w:p w:rsidR="000A5034" w:rsidRPr="0057631B" w:rsidRDefault="000A5034" w:rsidP="00324422">
      <w:pPr>
        <w:pStyle w:val="a3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57631B">
        <w:rPr>
          <w:rFonts w:ascii="Times New Roman" w:hAnsi="Times New Roman" w:cs="Times New Roman"/>
          <w:sz w:val="24"/>
          <w:szCs w:val="24"/>
        </w:rPr>
        <w:t>На изучение математики в начальной школе вы</w:t>
      </w:r>
      <w:r>
        <w:rPr>
          <w:rFonts w:ascii="Times New Roman" w:hAnsi="Times New Roman" w:cs="Times New Roman"/>
          <w:sz w:val="24"/>
          <w:szCs w:val="24"/>
        </w:rPr>
        <w:t>деляется 540 часов: в 1 классе—</w:t>
      </w:r>
      <w:r w:rsidRPr="0057631B">
        <w:rPr>
          <w:rFonts w:ascii="Times New Roman" w:hAnsi="Times New Roman" w:cs="Times New Roman"/>
          <w:sz w:val="24"/>
          <w:szCs w:val="24"/>
        </w:rPr>
        <w:t>132 ч (4 ч в неделю, 33 учебные недели), во 2 - 4 класс</w:t>
      </w:r>
      <w:r>
        <w:rPr>
          <w:rFonts w:ascii="Times New Roman" w:hAnsi="Times New Roman" w:cs="Times New Roman"/>
          <w:sz w:val="24"/>
          <w:szCs w:val="24"/>
        </w:rPr>
        <w:t xml:space="preserve">ах на изучение курса выделяется – 136 </w:t>
      </w:r>
      <w:r w:rsidRPr="0057631B">
        <w:rPr>
          <w:rFonts w:ascii="Times New Roman" w:hAnsi="Times New Roman" w:cs="Times New Roman"/>
          <w:sz w:val="24"/>
          <w:szCs w:val="24"/>
        </w:rPr>
        <w:t>ч (4 часа в неделю, 34 учебных недели)</w:t>
      </w:r>
    </w:p>
    <w:p w:rsidR="00E81471" w:rsidRDefault="00E81471"/>
    <w:sectPr w:rsidR="00E8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5D"/>
    <w:rsid w:val="00030854"/>
    <w:rsid w:val="000A5034"/>
    <w:rsid w:val="00324422"/>
    <w:rsid w:val="0035695D"/>
    <w:rsid w:val="00E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Учитель</cp:lastModifiedBy>
  <cp:revision>4</cp:revision>
  <dcterms:created xsi:type="dcterms:W3CDTF">2024-11-07T16:22:00Z</dcterms:created>
  <dcterms:modified xsi:type="dcterms:W3CDTF">2024-11-08T11:42:00Z</dcterms:modified>
</cp:coreProperties>
</file>